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AHLBORN IMMOBILIEN</w:t>
      </w:r>
      <w:r>
        <w:rPr>
          <w:rFonts w:ascii="Helvetica" w:hAnsi="Helvetica" w:cs="Helvetica"/>
          <w:sz w:val="28"/>
          <w:sz-cs w:val="28"/>
          <w:spacing w:val="0"/>
        </w:rPr>
        <w:t xml:space="preserve"> · Ahlborn GmbH &amp; Co. KG · Leipziger Str. 495, 34260 Kaufungen · 0160 4020869 · info@ahlborn-immobilien.de</w:t>
      </w:r>
    </w:p>
    <w:p>
      <w:pPr>
        <w:spacing w:after="303"/>
      </w:pPr>
      <w:r>
        <w:rPr>
          <w:rFonts w:ascii="Helvetica" w:hAnsi="Helvetica" w:cs="Helvetica"/>
          <w:sz w:val="45"/>
          <w:sz-cs w:val="45"/>
          <w:b/>
          <w:spacing w:val="0"/>
        </w:rPr>
        <w:t xml:space="preserve">Tippgeber-Vereinbarung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  <w:color w:val="494E4B"/>
        </w:rPr>
        <w:t xml:space="preserve">Sie empfehlen mir jemanden, der seine Immobilie verkaufen möchte. Kommt es zum Verkauf über mich, bedanke ich mich mit einer Prämie.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Tippgeber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Name, Vorname: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Telefon / E-Mail: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Anschrift: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Bankverbindung (IBAN): ______________________________________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Empfehlung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Name der empfohlenen Person: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Kontakt: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Immobilie (Ort, Art):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☐ Die empfohlene Person ist damit einverstanden, dass ich ihre Kontaktdaten weitergebe und Ahlborn Immobilien sich bei ihr meldet.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Prämie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Die Prämie beträgt </w:t>
      </w:r>
      <w:r>
        <w:rPr>
          <w:rFonts w:ascii="Helvetica" w:hAnsi="Helvetica" w:cs="Helvetica"/>
          <w:sz w:val="28"/>
          <w:sz-cs w:val="28"/>
          <w:b/>
          <w:spacing w:val="0"/>
        </w:rPr>
        <w:t xml:space="preserve">10 % meiner Provision</w:t>
      </w:r>
      <w:r>
        <w:rPr>
          <w:rFonts w:ascii="Helvetica" w:hAnsi="Helvetica" w:cs="Helvetica"/>
          <w:sz w:val="28"/>
          <w:sz-cs w:val="28"/>
          <w:spacing w:val="0"/>
        </w:rPr>
        <w:t xml:space="preserve"> – gemeint ist die Provision, die Ahlborn GmbH &amp; Co. KG für diese Immobilie tatsächlich erhalten hat, ohne Umsatzsteuer.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Voraussetzung: Die empfohlene Person war Ahlborn GmbH &amp; Co. KG noch nicht bekannt, schließt innerhalb von 12 Monaten nach der Empfehlung einen Maklervertrag ab, und die Immobilie wird über Ahlborn GmbH &amp; Co. KG verkauft.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Die Prämie wird innerhalb von 14 Tagen gezahlt, nachdem die Provision eingegangen ist. Gibt es mehrere Tippgeber für dieselbe Immobilie, zählt die erste Empfehlung.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Der Tippgeber wird nur als Hinweisgeber tätig, nicht als Makler. Er führt keine Verhandlungen und gibt keine Zusagen im Namen von Ahlborn GmbH &amp; Co. KG.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Die Prämie ist beim Tippgeber in der Regel einkommensteuerpflichtig (sonstige Einkünfte). Um die Versteuerung kümmert er sich selbst.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Ob es zu einem Auftrag kommt, entscheidet allein die empfohlene Person. Über Einzelheiten ihres Verkaufs informiere ich den Tippgeber nur mit ihrer Zustimmung.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  <w:color w:val="494E4B"/>
        </w:rPr>
        <w:t xml:space="preserve">Ihre Daten (einschließlich IBAN) verwende ich nur für diese Vereinbarung und die Auszahlung; sie werden nach den steuerlichen Fristen gelöscht. Mehr in der Datenschutzinformation für Kunden.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/>
        <w:br/>
        <w:t xml:space="preserve">______________________________      ______________________________</w:t>
        <w:br/>
        <w:t xml:space="preserve">Ort, Datum, Unterschrift                      Ort, Datum, Unterschrift</w:t>
      </w:r>
    </w:p>
    <w:p>
      <w:pPr>
        <w:spacing w:after="213"/>
      </w:pPr>
      <w:r>
        <w:rPr>
          <w:rFonts w:ascii="Helvetica" w:hAnsi="Helvetica" w:cs="Helvetica"/>
          <w:sz w:val="21"/>
          <w:sz-cs w:val="21"/>
          <w:spacing w:val="0"/>
          <w:color w:val="494E4B"/>
        </w:rPr>
        <w:t xml:space="preserve">Vorlage · Stand: Oktober 2026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